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4D5C" w14:textId="5CDC479C" w:rsidR="00D05269" w:rsidRPr="00810B49" w:rsidRDefault="0008060D" w:rsidP="0008060D">
      <w:pPr>
        <w:jc w:val="center"/>
        <w:rPr>
          <w:rFonts w:ascii="Futura Medium" w:hAnsi="Futura Medium" w:cs="Futura Medium"/>
          <w:sz w:val="24"/>
          <w:szCs w:val="24"/>
        </w:rPr>
      </w:pPr>
      <w:r w:rsidRPr="00810B49">
        <w:rPr>
          <w:rFonts w:ascii="Futura Medium" w:hAnsi="Futura Medium" w:cs="Futura Medium" w:hint="cs"/>
          <w:noProof/>
          <w:sz w:val="24"/>
          <w:szCs w:val="24"/>
        </w:rPr>
        <w:drawing>
          <wp:inline distT="0" distB="0" distL="0" distR="0" wp14:anchorId="0F20DCDF" wp14:editId="4984BA65">
            <wp:extent cx="2752725" cy="2105025"/>
            <wp:effectExtent l="0" t="0" r="0" b="0"/>
            <wp:docPr id="163111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725" cy="2105025"/>
                    </a:xfrm>
                    <a:prstGeom prst="rect">
                      <a:avLst/>
                    </a:prstGeom>
                    <a:noFill/>
                    <a:ln>
                      <a:noFill/>
                    </a:ln>
                  </pic:spPr>
                </pic:pic>
              </a:graphicData>
            </a:graphic>
          </wp:inline>
        </w:drawing>
      </w:r>
    </w:p>
    <w:p w14:paraId="2EA39F20" w14:textId="77777777" w:rsidR="00290489" w:rsidRPr="00290489" w:rsidRDefault="00290489" w:rsidP="00290489">
      <w:pPr>
        <w:jc w:val="center"/>
        <w:rPr>
          <w:rFonts w:ascii="Avenir Book" w:hAnsi="Avenir Book" w:cs="Futura Medium"/>
          <w:sz w:val="24"/>
          <w:szCs w:val="24"/>
        </w:rPr>
      </w:pPr>
      <w:r w:rsidRPr="00290489">
        <w:rPr>
          <w:rFonts w:ascii="Avenir Book" w:hAnsi="Avenir Book" w:cs="Futura Medium"/>
          <w:b/>
          <w:bCs/>
          <w:sz w:val="24"/>
          <w:szCs w:val="24"/>
        </w:rPr>
        <w:t>TERMS OF SERVICE</w:t>
      </w:r>
    </w:p>
    <w:p w14:paraId="561C4DDD" w14:textId="77777777" w:rsidR="00290489" w:rsidRDefault="00290489" w:rsidP="00290489">
      <w:pPr>
        <w:jc w:val="center"/>
        <w:rPr>
          <w:rFonts w:ascii="Avenir Book" w:hAnsi="Avenir Book" w:cs="Futura Medium"/>
          <w:sz w:val="24"/>
          <w:szCs w:val="24"/>
        </w:rPr>
      </w:pPr>
      <w:r w:rsidRPr="00290489">
        <w:rPr>
          <w:rFonts w:ascii="Avenir Book" w:hAnsi="Avenir Book" w:cs="Futura Medium"/>
          <w:sz w:val="24"/>
          <w:szCs w:val="24"/>
        </w:rPr>
        <w:t>Effective Date: April 15, 2025</w:t>
      </w:r>
      <w:r w:rsidRPr="00290489">
        <w:rPr>
          <w:rFonts w:ascii="Avenir Book" w:hAnsi="Avenir Book" w:cs="Futura Medium"/>
          <w:sz w:val="24"/>
          <w:szCs w:val="24"/>
        </w:rPr>
        <w:br/>
        <w:t>Last Updated: August 5, 2025</w:t>
      </w:r>
    </w:p>
    <w:p w14:paraId="233578B3" w14:textId="77777777" w:rsidR="00290489" w:rsidRPr="00290489" w:rsidRDefault="00290489" w:rsidP="00290489">
      <w:pPr>
        <w:rPr>
          <w:rFonts w:ascii="Avenir Book" w:hAnsi="Avenir Book" w:cs="Futura Medium"/>
          <w:sz w:val="24"/>
          <w:szCs w:val="24"/>
        </w:rPr>
      </w:pPr>
    </w:p>
    <w:p w14:paraId="16E3FCD1"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Welcome to Heirloom Cartography, Inc. Thank you for choosing Heirloom Cartography to preserve and celebrate your family history!</w:t>
      </w:r>
    </w:p>
    <w:p w14:paraId="4366961F" w14:textId="77777777" w:rsidR="00290489" w:rsidRDefault="00290489" w:rsidP="00290489">
      <w:pPr>
        <w:rPr>
          <w:rFonts w:ascii="Avenir Book" w:hAnsi="Avenir Book" w:cs="Futura Medium"/>
          <w:sz w:val="24"/>
          <w:szCs w:val="24"/>
        </w:rPr>
      </w:pPr>
      <w:r w:rsidRPr="00290489">
        <w:rPr>
          <w:rFonts w:ascii="Avenir Book" w:hAnsi="Avenir Book" w:cs="Futura Medium"/>
          <w:sz w:val="24"/>
          <w:szCs w:val="24"/>
        </w:rPr>
        <w:t>These Terms of Service ("Terms") govern your access to and use of our website and services, including genealogical charts, books, and research (collectively, the "Services"). By using our Services, you agree to these Terms.</w:t>
      </w:r>
    </w:p>
    <w:p w14:paraId="087996C8" w14:textId="77777777" w:rsidR="00290489" w:rsidRPr="00290489" w:rsidRDefault="00290489" w:rsidP="00290489">
      <w:pPr>
        <w:rPr>
          <w:rFonts w:ascii="Avenir Book" w:hAnsi="Avenir Book" w:cs="Futura Medium"/>
          <w:sz w:val="24"/>
          <w:szCs w:val="24"/>
        </w:rPr>
      </w:pPr>
    </w:p>
    <w:p w14:paraId="519A05F1"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1. Scope of Services</w:t>
      </w:r>
    </w:p>
    <w:p w14:paraId="1CE2D0DC"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Heirloom Cartography, Inc. provides genealogical research and design services, including creating ancestral charts, genealogical books, original works of art, and historical children’s books. With regard to our “customizable products,” such as genealogy charts and books, the ancestry and historical records provided are based on the information you offer and can include our research, existing source materials, and online resources.</w:t>
      </w:r>
    </w:p>
    <w:p w14:paraId="44734763"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 </w:t>
      </w:r>
    </w:p>
    <w:p w14:paraId="1586750A"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2. User Responsibilities</w:t>
      </w:r>
    </w:p>
    <w:p w14:paraId="6244AC77"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By using our Services, you agree:</w:t>
      </w:r>
    </w:p>
    <w:p w14:paraId="2109E4A5" w14:textId="77777777" w:rsidR="00290489" w:rsidRDefault="00290489" w:rsidP="00290489">
      <w:pPr>
        <w:pStyle w:val="ListParagraph"/>
        <w:numPr>
          <w:ilvl w:val="0"/>
          <w:numId w:val="15"/>
        </w:numPr>
        <w:rPr>
          <w:rFonts w:ascii="Avenir Book" w:hAnsi="Avenir Book" w:cs="Futura Medium"/>
          <w:sz w:val="24"/>
          <w:szCs w:val="24"/>
        </w:rPr>
      </w:pPr>
      <w:r w:rsidRPr="00290489">
        <w:rPr>
          <w:rFonts w:ascii="Avenir Book" w:hAnsi="Avenir Book" w:cs="Futura Medium"/>
          <w:sz w:val="24"/>
          <w:szCs w:val="24"/>
        </w:rPr>
        <w:t>Provide accurate, complete information to the best of your knowledge to support genealogical accuracy.</w:t>
      </w:r>
    </w:p>
    <w:p w14:paraId="69511C29" w14:textId="77777777" w:rsidR="00290489" w:rsidRDefault="00290489" w:rsidP="00290489">
      <w:pPr>
        <w:pStyle w:val="ListParagraph"/>
        <w:numPr>
          <w:ilvl w:val="0"/>
          <w:numId w:val="15"/>
        </w:numPr>
        <w:rPr>
          <w:rFonts w:ascii="Avenir Book" w:hAnsi="Avenir Book" w:cs="Futura Medium"/>
          <w:sz w:val="24"/>
          <w:szCs w:val="24"/>
        </w:rPr>
      </w:pPr>
      <w:r w:rsidRPr="00290489">
        <w:rPr>
          <w:rFonts w:ascii="Avenir Book" w:hAnsi="Avenir Book" w:cs="Futura Medium"/>
          <w:sz w:val="24"/>
          <w:szCs w:val="24"/>
        </w:rPr>
        <w:t>Not to submit any defamatory, offensive, or unlawful content.</w:t>
      </w:r>
    </w:p>
    <w:p w14:paraId="60E6AB8A" w14:textId="0304C6F3" w:rsidR="00290489" w:rsidRPr="00290489" w:rsidRDefault="00290489" w:rsidP="00290489">
      <w:pPr>
        <w:pStyle w:val="ListParagraph"/>
        <w:numPr>
          <w:ilvl w:val="0"/>
          <w:numId w:val="15"/>
        </w:numPr>
        <w:rPr>
          <w:rFonts w:ascii="Avenir Book" w:hAnsi="Avenir Book" w:cs="Futura Medium"/>
          <w:sz w:val="24"/>
          <w:szCs w:val="24"/>
        </w:rPr>
      </w:pPr>
      <w:r w:rsidRPr="00290489">
        <w:rPr>
          <w:rFonts w:ascii="Avenir Book" w:hAnsi="Avenir Book" w:cs="Futura Medium"/>
          <w:sz w:val="24"/>
          <w:szCs w:val="24"/>
        </w:rPr>
        <w:lastRenderedPageBreak/>
        <w:t>To comply with all applicable laws and respect third-party intellectual property rights. Thus, disclosing the origin or proprietary materials you provide, including family trees, to ensure appropriate permissions and attribution if necessary.</w:t>
      </w:r>
    </w:p>
    <w:p w14:paraId="10895B68" w14:textId="77777777" w:rsidR="005C0790" w:rsidRDefault="005C0790" w:rsidP="00290489">
      <w:pPr>
        <w:rPr>
          <w:rFonts w:ascii="Avenir Book" w:hAnsi="Avenir Book" w:cs="Futura Medium"/>
          <w:b/>
          <w:bCs/>
          <w:sz w:val="24"/>
          <w:szCs w:val="24"/>
        </w:rPr>
      </w:pPr>
    </w:p>
    <w:p w14:paraId="0C4FADCB" w14:textId="4624E59C"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3. Fees and Payments</w:t>
      </w:r>
    </w:p>
    <w:p w14:paraId="67CB045C" w14:textId="11E2C883"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With regard to customizable products…</w:t>
      </w:r>
    </w:p>
    <w:p w14:paraId="3415F045" w14:textId="77777777" w:rsidR="00290489" w:rsidRDefault="00290489" w:rsidP="00290489">
      <w:pPr>
        <w:pStyle w:val="ListParagraph"/>
        <w:numPr>
          <w:ilvl w:val="0"/>
          <w:numId w:val="16"/>
        </w:numPr>
        <w:rPr>
          <w:rFonts w:ascii="Avenir Book" w:hAnsi="Avenir Book" w:cs="Futura Medium"/>
          <w:sz w:val="24"/>
          <w:szCs w:val="24"/>
        </w:rPr>
      </w:pPr>
      <w:r w:rsidRPr="00290489">
        <w:rPr>
          <w:rFonts w:ascii="Avenir Book" w:hAnsi="Avenir Book" w:cs="Futura Medium"/>
          <w:sz w:val="24"/>
          <w:szCs w:val="24"/>
        </w:rPr>
        <w:t>All base fees for products will be required to be paid up front before work is begun on any customizable products (charts, books, etc.).</w:t>
      </w:r>
    </w:p>
    <w:p w14:paraId="548DF148" w14:textId="77777777" w:rsidR="00290489" w:rsidRDefault="00290489" w:rsidP="00290489">
      <w:pPr>
        <w:pStyle w:val="ListParagraph"/>
        <w:numPr>
          <w:ilvl w:val="0"/>
          <w:numId w:val="16"/>
        </w:numPr>
        <w:rPr>
          <w:rFonts w:ascii="Avenir Book" w:hAnsi="Avenir Book" w:cs="Futura Medium"/>
          <w:sz w:val="24"/>
          <w:szCs w:val="24"/>
        </w:rPr>
      </w:pPr>
      <w:r w:rsidRPr="00290489">
        <w:rPr>
          <w:rFonts w:ascii="Avenir Book" w:hAnsi="Avenir Book" w:cs="Futura Medium"/>
          <w:sz w:val="24"/>
          <w:szCs w:val="24"/>
        </w:rPr>
        <w:t>We reserve the right to request and collect payment for any fees that might be incurred upon changes or completion of your project, such as matting and framing fees.</w:t>
      </w:r>
    </w:p>
    <w:p w14:paraId="6C96629A" w14:textId="77777777" w:rsidR="00290489" w:rsidRDefault="00290489" w:rsidP="00290489">
      <w:pPr>
        <w:pStyle w:val="ListParagraph"/>
        <w:numPr>
          <w:ilvl w:val="0"/>
          <w:numId w:val="16"/>
        </w:numPr>
        <w:rPr>
          <w:rFonts w:ascii="Avenir Book" w:hAnsi="Avenir Book" w:cs="Futura Medium"/>
          <w:sz w:val="24"/>
          <w:szCs w:val="24"/>
        </w:rPr>
      </w:pPr>
      <w:r w:rsidRPr="00290489">
        <w:rPr>
          <w:rFonts w:ascii="Avenir Book" w:hAnsi="Avenir Book" w:cs="Futura Medium"/>
          <w:sz w:val="24"/>
          <w:szCs w:val="24"/>
        </w:rPr>
        <w:t>With regard to our research services, these vary on a case-by-case basis, and an agreed-upon amount will be required up front. This research will be done on an hourly basis.</w:t>
      </w:r>
    </w:p>
    <w:p w14:paraId="53A6B950" w14:textId="77777777" w:rsidR="00290489" w:rsidRDefault="00290489" w:rsidP="00290489">
      <w:pPr>
        <w:pStyle w:val="ListParagraph"/>
        <w:numPr>
          <w:ilvl w:val="0"/>
          <w:numId w:val="16"/>
        </w:numPr>
        <w:rPr>
          <w:rFonts w:ascii="Avenir Book" w:hAnsi="Avenir Book" w:cs="Futura Medium"/>
          <w:sz w:val="24"/>
          <w:szCs w:val="24"/>
        </w:rPr>
      </w:pPr>
      <w:r w:rsidRPr="00290489">
        <w:rPr>
          <w:rFonts w:ascii="Avenir Book" w:hAnsi="Avenir Book" w:cs="Futura Medium"/>
          <w:sz w:val="24"/>
          <w:szCs w:val="24"/>
        </w:rPr>
        <w:t>Additional costs for genealogy research services (e.g., document acquisition fees, such as vital records, and travel expenses) will be pre-approved by you before being incurred.</w:t>
      </w:r>
    </w:p>
    <w:p w14:paraId="71485E81" w14:textId="4E349E38" w:rsidR="00290489" w:rsidRPr="00290489" w:rsidRDefault="00290489" w:rsidP="00290489">
      <w:pPr>
        <w:pStyle w:val="ListParagraph"/>
        <w:numPr>
          <w:ilvl w:val="0"/>
          <w:numId w:val="16"/>
        </w:numPr>
        <w:rPr>
          <w:rFonts w:ascii="Avenir Book" w:hAnsi="Avenir Book" w:cs="Futura Medium"/>
          <w:sz w:val="24"/>
          <w:szCs w:val="24"/>
        </w:rPr>
      </w:pPr>
      <w:r w:rsidRPr="00290489">
        <w:rPr>
          <w:rFonts w:ascii="Avenir Book" w:hAnsi="Avenir Book" w:cs="Futura Medium"/>
          <w:sz w:val="24"/>
          <w:szCs w:val="24"/>
        </w:rPr>
        <w:t>Across any product, domestic and international shipping and handling fees may apply. This is especially necessary if rush shipping is requested or required to deliver the product for a special occasion.</w:t>
      </w:r>
    </w:p>
    <w:p w14:paraId="005E7F0A"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 </w:t>
      </w:r>
    </w:p>
    <w:p w14:paraId="443C65FE"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4. Delivery of Results</w:t>
      </w:r>
    </w:p>
    <w:p w14:paraId="2BF7A9CE" w14:textId="77777777" w:rsidR="00290489" w:rsidRDefault="00290489" w:rsidP="00290489">
      <w:pPr>
        <w:pStyle w:val="ListParagraph"/>
        <w:numPr>
          <w:ilvl w:val="0"/>
          <w:numId w:val="17"/>
        </w:numPr>
        <w:rPr>
          <w:rFonts w:ascii="Avenir Book" w:hAnsi="Avenir Book" w:cs="Futura Medium"/>
          <w:sz w:val="24"/>
          <w:szCs w:val="24"/>
        </w:rPr>
      </w:pPr>
      <w:r w:rsidRPr="00290489">
        <w:rPr>
          <w:rFonts w:ascii="Avenir Book" w:hAnsi="Avenir Book" w:cs="Futura Medium"/>
          <w:sz w:val="24"/>
          <w:szCs w:val="24"/>
        </w:rPr>
        <w:t>While we strive to deliver accurate and high-quality results, we cannot guarantee specific outcomes due to the nature of genealogical research (e.g., limited record availability, incomplete historical data).</w:t>
      </w:r>
    </w:p>
    <w:p w14:paraId="11FA9411" w14:textId="64F87D9C" w:rsidR="00290489" w:rsidRPr="00290489" w:rsidRDefault="00290489" w:rsidP="00290489">
      <w:pPr>
        <w:pStyle w:val="ListParagraph"/>
        <w:numPr>
          <w:ilvl w:val="0"/>
          <w:numId w:val="17"/>
        </w:numPr>
        <w:rPr>
          <w:rFonts w:ascii="Avenir Book" w:hAnsi="Avenir Book" w:cs="Futura Medium"/>
          <w:sz w:val="24"/>
          <w:szCs w:val="24"/>
        </w:rPr>
      </w:pPr>
      <w:r w:rsidRPr="00290489">
        <w:rPr>
          <w:rFonts w:ascii="Avenir Book" w:hAnsi="Avenir Book" w:cs="Futura Medium"/>
          <w:sz w:val="24"/>
          <w:szCs w:val="24"/>
        </w:rPr>
        <w:t xml:space="preserve">Please expect </w:t>
      </w:r>
      <w:r w:rsidRPr="00290489">
        <w:rPr>
          <w:rFonts w:ascii="Avenir Book" w:hAnsi="Avenir Book" w:cs="Futura Medium"/>
          <w:sz w:val="24"/>
          <w:szCs w:val="24"/>
          <w:u w:val="single"/>
        </w:rPr>
        <w:t>6-8 weeks</w:t>
      </w:r>
      <w:r w:rsidRPr="00290489">
        <w:rPr>
          <w:rFonts w:ascii="Avenir Book" w:hAnsi="Avenir Book" w:cs="Futura Medium"/>
          <w:sz w:val="24"/>
          <w:szCs w:val="24"/>
        </w:rPr>
        <w:t xml:space="preserve"> on average for delivery of final products.</w:t>
      </w:r>
    </w:p>
    <w:p w14:paraId="550F1C4D"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 </w:t>
      </w:r>
    </w:p>
    <w:p w14:paraId="3FBDA4CB"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5. Intellectual Property</w:t>
      </w:r>
    </w:p>
    <w:p w14:paraId="6967CC05" w14:textId="4EF12CA4" w:rsidR="00290489" w:rsidRPr="00290489" w:rsidRDefault="00290489" w:rsidP="00290489">
      <w:pPr>
        <w:pStyle w:val="ListParagraph"/>
        <w:numPr>
          <w:ilvl w:val="0"/>
          <w:numId w:val="18"/>
        </w:numPr>
        <w:rPr>
          <w:rFonts w:ascii="Avenir Book" w:hAnsi="Avenir Book" w:cs="Futura Medium"/>
          <w:sz w:val="24"/>
          <w:szCs w:val="24"/>
        </w:rPr>
      </w:pPr>
      <w:r w:rsidRPr="00290489">
        <w:rPr>
          <w:rFonts w:ascii="Avenir Book" w:hAnsi="Avenir Book" w:cs="Futura Medium"/>
          <w:sz w:val="24"/>
          <w:szCs w:val="24"/>
        </w:rPr>
        <w:t xml:space="preserve">All original artwork, designs, and layouts created by Heirloom </w:t>
      </w:r>
      <w:proofErr w:type="gramStart"/>
      <w:r w:rsidRPr="00290489">
        <w:rPr>
          <w:rFonts w:ascii="Avenir Book" w:hAnsi="Avenir Book" w:cs="Futura Medium"/>
          <w:sz w:val="24"/>
          <w:szCs w:val="24"/>
        </w:rPr>
        <w:t>Cartography,</w:t>
      </w:r>
      <w:proofErr w:type="gramEnd"/>
      <w:r w:rsidRPr="00290489">
        <w:rPr>
          <w:rFonts w:ascii="Avenir Book" w:hAnsi="Avenir Book" w:cs="Futura Medium"/>
          <w:sz w:val="24"/>
          <w:szCs w:val="24"/>
        </w:rPr>
        <w:t xml:space="preserve"> Inc. are protected intellectual property. This includes mockup images of a customizable product sent to clients for approval before production begins.</w:t>
      </w:r>
    </w:p>
    <w:p w14:paraId="4E0AD892" w14:textId="638FC1B2" w:rsidR="00290489" w:rsidRPr="00290489" w:rsidRDefault="00290489" w:rsidP="00290489">
      <w:pPr>
        <w:pStyle w:val="ListParagraph"/>
        <w:numPr>
          <w:ilvl w:val="0"/>
          <w:numId w:val="18"/>
        </w:numPr>
        <w:rPr>
          <w:rFonts w:ascii="Avenir Book" w:hAnsi="Avenir Book" w:cs="Futura Medium"/>
          <w:sz w:val="24"/>
          <w:szCs w:val="24"/>
        </w:rPr>
      </w:pPr>
      <w:r w:rsidRPr="00290489">
        <w:rPr>
          <w:rFonts w:ascii="Avenir Book" w:hAnsi="Avenir Book" w:cs="Futura Medium"/>
          <w:sz w:val="24"/>
          <w:szCs w:val="24"/>
        </w:rPr>
        <w:t>HCI may copy and distribute selected projects (with identifying details removed for the first three generations) for promotional purposes unless you request otherwise.</w:t>
      </w:r>
    </w:p>
    <w:p w14:paraId="11234371" w14:textId="6B178FB9" w:rsidR="00290489" w:rsidRPr="00290489" w:rsidRDefault="00290489" w:rsidP="00290489">
      <w:pPr>
        <w:pStyle w:val="ListParagraph"/>
        <w:numPr>
          <w:ilvl w:val="0"/>
          <w:numId w:val="18"/>
        </w:numPr>
        <w:rPr>
          <w:rFonts w:ascii="Avenir Book" w:hAnsi="Avenir Book" w:cs="Futura Medium"/>
          <w:sz w:val="24"/>
          <w:szCs w:val="24"/>
        </w:rPr>
      </w:pPr>
      <w:r w:rsidRPr="00290489">
        <w:rPr>
          <w:rFonts w:ascii="Avenir Book" w:hAnsi="Avenir Book" w:cs="Futura Medium"/>
          <w:sz w:val="24"/>
          <w:szCs w:val="24"/>
        </w:rPr>
        <w:lastRenderedPageBreak/>
        <w:t>You may use the materials for personal purposes only. Resale or redistribution without prior written consent is prohibited.</w:t>
      </w:r>
    </w:p>
    <w:p w14:paraId="10DEF6D5"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 </w:t>
      </w:r>
    </w:p>
    <w:p w14:paraId="54B0065F" w14:textId="27F39196"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6. Privacy</w:t>
      </w:r>
    </w:p>
    <w:p w14:paraId="7FF13ECD" w14:textId="77777777" w:rsidR="00290489" w:rsidRPr="00290489" w:rsidRDefault="00290489" w:rsidP="00290489">
      <w:pPr>
        <w:pStyle w:val="ListParagraph"/>
        <w:numPr>
          <w:ilvl w:val="0"/>
          <w:numId w:val="19"/>
        </w:numPr>
        <w:rPr>
          <w:rFonts w:ascii="Avenir Book" w:hAnsi="Avenir Book" w:cs="Futura Medium"/>
          <w:sz w:val="24"/>
          <w:szCs w:val="24"/>
        </w:rPr>
      </w:pPr>
      <w:r w:rsidRPr="00290489">
        <w:rPr>
          <w:rFonts w:ascii="Avenir Book" w:hAnsi="Avenir Book" w:cs="Futura Medium"/>
          <w:sz w:val="24"/>
          <w:szCs w:val="24"/>
        </w:rPr>
        <w:t>We respect your privacy. Any personal or genealogical data you share will only be used to fulfill your order or project and is not sold or shared without your permission, except as required by law, except 5(2) above.  See our Privacy Policy for full details.</w:t>
      </w:r>
    </w:p>
    <w:p w14:paraId="15C32183" w14:textId="77777777" w:rsidR="00290489" w:rsidRPr="00290489" w:rsidRDefault="00290489" w:rsidP="00290489">
      <w:pPr>
        <w:rPr>
          <w:rFonts w:ascii="Avenir Book" w:hAnsi="Avenir Book" w:cs="Futura Medium"/>
          <w:sz w:val="24"/>
          <w:szCs w:val="24"/>
        </w:rPr>
      </w:pPr>
    </w:p>
    <w:p w14:paraId="65034BEF"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7. Limitations of Liability</w:t>
      </w:r>
    </w:p>
    <w:p w14:paraId="243CC63B" w14:textId="77777777" w:rsidR="00290489" w:rsidRDefault="00290489" w:rsidP="00290489">
      <w:pPr>
        <w:pStyle w:val="ListParagraph"/>
        <w:numPr>
          <w:ilvl w:val="0"/>
          <w:numId w:val="19"/>
        </w:numPr>
        <w:rPr>
          <w:rFonts w:ascii="Avenir Book" w:hAnsi="Avenir Book" w:cs="Futura Medium"/>
          <w:sz w:val="24"/>
          <w:szCs w:val="24"/>
        </w:rPr>
      </w:pPr>
      <w:r w:rsidRPr="00290489">
        <w:rPr>
          <w:rFonts w:ascii="Avenir Book" w:hAnsi="Avenir Book" w:cs="Futura Medium"/>
          <w:sz w:val="24"/>
          <w:szCs w:val="24"/>
        </w:rPr>
        <w:t>Heirloom Cartography, Inc. is not responsible for errors or omissions in research due to incomplete or inaccurate information provided by you or limitations in historical records.</w:t>
      </w:r>
    </w:p>
    <w:p w14:paraId="7073D579" w14:textId="77777777" w:rsidR="00290489" w:rsidRDefault="00290489" w:rsidP="00290489">
      <w:pPr>
        <w:pStyle w:val="ListParagraph"/>
        <w:numPr>
          <w:ilvl w:val="0"/>
          <w:numId w:val="19"/>
        </w:numPr>
        <w:rPr>
          <w:rFonts w:ascii="Avenir Book" w:hAnsi="Avenir Book" w:cs="Futura Medium"/>
          <w:sz w:val="24"/>
          <w:szCs w:val="24"/>
        </w:rPr>
      </w:pPr>
      <w:r w:rsidRPr="00290489">
        <w:rPr>
          <w:rFonts w:ascii="Avenir Book" w:hAnsi="Avenir Book" w:cs="Futura Medium"/>
          <w:sz w:val="24"/>
          <w:szCs w:val="24"/>
        </w:rPr>
        <w:t>You are responsible for reviewing and approving your digital mockup. Once approved, production begins, and we cannot accept changes.</w:t>
      </w:r>
    </w:p>
    <w:p w14:paraId="648F10DE" w14:textId="4AEFE6BE" w:rsidR="00290489" w:rsidRPr="00290489" w:rsidRDefault="00290489" w:rsidP="00290489">
      <w:pPr>
        <w:pStyle w:val="ListParagraph"/>
        <w:numPr>
          <w:ilvl w:val="0"/>
          <w:numId w:val="19"/>
        </w:numPr>
        <w:rPr>
          <w:rFonts w:ascii="Avenir Book" w:hAnsi="Avenir Book" w:cs="Futura Medium"/>
          <w:sz w:val="24"/>
          <w:szCs w:val="24"/>
        </w:rPr>
      </w:pPr>
      <w:r w:rsidRPr="00290489">
        <w:rPr>
          <w:rFonts w:ascii="Avenir Book" w:hAnsi="Avenir Book" w:cs="Futura Medium"/>
          <w:sz w:val="24"/>
          <w:szCs w:val="24"/>
        </w:rPr>
        <w:t>Our liability is limited to the amount paid for the specific Service in question. We are not liable for indirect or consequential damages arising from the use of our Services.</w:t>
      </w:r>
    </w:p>
    <w:p w14:paraId="06D93021" w14:textId="77777777" w:rsidR="00290489" w:rsidRPr="00290489" w:rsidRDefault="00290489" w:rsidP="00290489">
      <w:pPr>
        <w:rPr>
          <w:rFonts w:ascii="Avenir Book" w:hAnsi="Avenir Book" w:cs="Futura Medium"/>
          <w:sz w:val="24"/>
          <w:szCs w:val="24"/>
        </w:rPr>
      </w:pPr>
    </w:p>
    <w:p w14:paraId="5F86FD52"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8. Cancellation and Return Policy</w:t>
      </w:r>
    </w:p>
    <w:p w14:paraId="194BD230" w14:textId="77777777" w:rsidR="00290489" w:rsidRDefault="00290489" w:rsidP="00290489">
      <w:pPr>
        <w:pStyle w:val="ListParagraph"/>
        <w:numPr>
          <w:ilvl w:val="0"/>
          <w:numId w:val="20"/>
        </w:numPr>
        <w:rPr>
          <w:rFonts w:ascii="Avenir Book" w:hAnsi="Avenir Book" w:cs="Futura Medium"/>
          <w:sz w:val="24"/>
          <w:szCs w:val="24"/>
        </w:rPr>
      </w:pPr>
      <w:r w:rsidRPr="00290489">
        <w:rPr>
          <w:rFonts w:ascii="Avenir Book" w:hAnsi="Avenir Book" w:cs="Futura Medium"/>
          <w:sz w:val="24"/>
          <w:szCs w:val="24"/>
        </w:rPr>
        <w:t>Cancellations and full refunds can be provided to all customers within 24 hours of the original order submission date. This is the point in time at which work has yet to begin on your project.</w:t>
      </w:r>
    </w:p>
    <w:p w14:paraId="5AD7FA3D" w14:textId="77777777" w:rsidR="00290489" w:rsidRDefault="00290489" w:rsidP="00290489">
      <w:pPr>
        <w:pStyle w:val="ListParagraph"/>
        <w:numPr>
          <w:ilvl w:val="0"/>
          <w:numId w:val="20"/>
        </w:numPr>
        <w:rPr>
          <w:rFonts w:ascii="Avenir Book" w:hAnsi="Avenir Book" w:cs="Futura Medium"/>
          <w:sz w:val="24"/>
          <w:szCs w:val="24"/>
        </w:rPr>
      </w:pPr>
      <w:r w:rsidRPr="00290489">
        <w:rPr>
          <w:rFonts w:ascii="Avenir Book" w:hAnsi="Avenir Book" w:cs="Futura Medium"/>
          <w:sz w:val="24"/>
          <w:szCs w:val="24"/>
        </w:rPr>
        <w:t xml:space="preserve">Refunds and cancellations are unable to be offered once work has begun </w:t>
      </w:r>
      <w:r w:rsidRPr="00290489">
        <w:rPr>
          <w:rFonts w:ascii="Avenir Book" w:hAnsi="Avenir Book" w:cs="Futura Medium"/>
          <w:sz w:val="24"/>
          <w:szCs w:val="24"/>
          <w:u w:val="single"/>
        </w:rPr>
        <w:t>on customizable</w:t>
      </w:r>
      <w:r w:rsidRPr="00290489">
        <w:rPr>
          <w:rFonts w:ascii="Avenir Book" w:hAnsi="Avenir Book" w:cs="Futura Medium"/>
          <w:sz w:val="24"/>
          <w:szCs w:val="24"/>
        </w:rPr>
        <w:t xml:space="preserve"> products, except for genealogy research services, whereby the up-front amount has not been used. With regard to children’s books, which can be customized, please see Amazon’s return and cancellation policy provided on their</w:t>
      </w:r>
      <w:hyperlink r:id="rId6" w:history="1">
        <w:r w:rsidRPr="00290489">
          <w:rPr>
            <w:rStyle w:val="Hyperlink"/>
            <w:rFonts w:ascii="Avenir Book" w:hAnsi="Avenir Book" w:cs="Futura Medium"/>
            <w:sz w:val="24"/>
            <w:szCs w:val="24"/>
          </w:rPr>
          <w:t xml:space="preserve"> Conditions of Use</w:t>
        </w:r>
      </w:hyperlink>
      <w:r w:rsidRPr="00290489">
        <w:rPr>
          <w:rFonts w:ascii="Avenir Book" w:hAnsi="Avenir Book" w:cs="Futura Medium"/>
          <w:sz w:val="24"/>
          <w:szCs w:val="24"/>
        </w:rPr>
        <w:t xml:space="preserve"> page.</w:t>
      </w:r>
    </w:p>
    <w:p w14:paraId="182E9431" w14:textId="5D3BD144" w:rsidR="00290489" w:rsidRPr="00290489" w:rsidRDefault="00290489" w:rsidP="00290489">
      <w:pPr>
        <w:pStyle w:val="ListParagraph"/>
        <w:numPr>
          <w:ilvl w:val="0"/>
          <w:numId w:val="20"/>
        </w:numPr>
        <w:rPr>
          <w:rFonts w:ascii="Avenir Book" w:hAnsi="Avenir Book" w:cs="Futura Medium"/>
          <w:sz w:val="24"/>
          <w:szCs w:val="24"/>
        </w:rPr>
      </w:pPr>
      <w:r w:rsidRPr="00290489">
        <w:rPr>
          <w:rFonts w:ascii="Avenir Book" w:hAnsi="Avenir Book" w:cs="Futura Medium"/>
          <w:sz w:val="24"/>
          <w:szCs w:val="24"/>
        </w:rPr>
        <w:t>Heirloom Cartography, Inc. reserves the right to cancel a project if we find we have insufficient information or resources to proceed effectively.</w:t>
      </w:r>
    </w:p>
    <w:p w14:paraId="4DF7E0CF"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 </w:t>
      </w:r>
    </w:p>
    <w:p w14:paraId="39784A34"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9. Modifications to Terms</w:t>
      </w:r>
    </w:p>
    <w:p w14:paraId="56C38109" w14:textId="77777777" w:rsidR="00290489" w:rsidRPr="00290489" w:rsidRDefault="00290489" w:rsidP="00290489">
      <w:pPr>
        <w:pStyle w:val="ListParagraph"/>
        <w:numPr>
          <w:ilvl w:val="0"/>
          <w:numId w:val="21"/>
        </w:numPr>
        <w:rPr>
          <w:rFonts w:ascii="Avenir Book" w:hAnsi="Avenir Book" w:cs="Futura Medium"/>
          <w:sz w:val="24"/>
          <w:szCs w:val="24"/>
        </w:rPr>
      </w:pPr>
      <w:r w:rsidRPr="00290489">
        <w:rPr>
          <w:rFonts w:ascii="Avenir Book" w:hAnsi="Avenir Book" w:cs="Futura Medium"/>
          <w:sz w:val="24"/>
          <w:szCs w:val="24"/>
        </w:rPr>
        <w:t xml:space="preserve">Heirloom Cartography, Inc. may update these Terms from time to time. Changes will be posted on our website and will be effective as of the updated date provided at the </w:t>
      </w:r>
      <w:r w:rsidRPr="00290489">
        <w:rPr>
          <w:rFonts w:ascii="Avenir Book" w:hAnsi="Avenir Book" w:cs="Futura Medium"/>
          <w:sz w:val="24"/>
          <w:szCs w:val="24"/>
        </w:rPr>
        <w:lastRenderedPageBreak/>
        <w:t>top of this document. Continued use of our Services after changes are posted constitutes acceptance of the revised Terms.</w:t>
      </w:r>
    </w:p>
    <w:p w14:paraId="2D776664" w14:textId="77777777" w:rsidR="00290489" w:rsidRPr="00290489" w:rsidRDefault="00290489" w:rsidP="00290489">
      <w:pPr>
        <w:rPr>
          <w:rFonts w:ascii="Avenir Book" w:hAnsi="Avenir Book" w:cs="Futura Medium"/>
          <w:sz w:val="24"/>
          <w:szCs w:val="24"/>
        </w:rPr>
      </w:pPr>
    </w:p>
    <w:p w14:paraId="253A0F70"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10. Governing Law</w:t>
      </w:r>
    </w:p>
    <w:p w14:paraId="3F6EF502" w14:textId="77777777" w:rsidR="00290489" w:rsidRPr="00290489" w:rsidRDefault="00290489" w:rsidP="00290489">
      <w:pPr>
        <w:pStyle w:val="ListParagraph"/>
        <w:numPr>
          <w:ilvl w:val="0"/>
          <w:numId w:val="21"/>
        </w:numPr>
        <w:rPr>
          <w:rFonts w:ascii="Avenir Book" w:hAnsi="Avenir Book" w:cs="Futura Medium"/>
          <w:sz w:val="24"/>
          <w:szCs w:val="24"/>
        </w:rPr>
      </w:pPr>
      <w:r w:rsidRPr="00290489">
        <w:rPr>
          <w:rFonts w:ascii="Avenir Book" w:hAnsi="Avenir Book" w:cs="Futura Medium"/>
          <w:sz w:val="24"/>
          <w:szCs w:val="24"/>
        </w:rPr>
        <w:t>The laws of the State of Colorado govern these Terms. Any disputes arising from these Terms shall be resolved exclusively in the courts located in the District Court in Denver, Colorado.</w:t>
      </w:r>
    </w:p>
    <w:p w14:paraId="1EBA25D8"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 </w:t>
      </w:r>
    </w:p>
    <w:p w14:paraId="664A9A52" w14:textId="77777777" w:rsidR="00290489" w:rsidRPr="00290489" w:rsidRDefault="00290489" w:rsidP="00290489">
      <w:pPr>
        <w:rPr>
          <w:rFonts w:ascii="Avenir Book" w:hAnsi="Avenir Book" w:cs="Futura Medium"/>
          <w:sz w:val="24"/>
          <w:szCs w:val="24"/>
        </w:rPr>
      </w:pPr>
      <w:r w:rsidRPr="00290489">
        <w:rPr>
          <w:rFonts w:ascii="Avenir Book" w:hAnsi="Avenir Book" w:cs="Futura Medium"/>
          <w:b/>
          <w:bCs/>
          <w:sz w:val="24"/>
          <w:szCs w:val="24"/>
        </w:rPr>
        <w:t>11. Contact Information</w:t>
      </w:r>
    </w:p>
    <w:p w14:paraId="0B5FA8F0" w14:textId="77777777" w:rsidR="00290489" w:rsidRDefault="00290489" w:rsidP="00290489">
      <w:pPr>
        <w:pStyle w:val="ListParagraph"/>
        <w:numPr>
          <w:ilvl w:val="0"/>
          <w:numId w:val="21"/>
        </w:numPr>
        <w:rPr>
          <w:rFonts w:ascii="Avenir Book" w:hAnsi="Avenir Book" w:cs="Futura Medium"/>
          <w:sz w:val="24"/>
          <w:szCs w:val="24"/>
        </w:rPr>
      </w:pPr>
      <w:r w:rsidRPr="00290489">
        <w:rPr>
          <w:rFonts w:ascii="Avenir Book" w:hAnsi="Avenir Book" w:cs="Futura Medium"/>
          <w:sz w:val="24"/>
          <w:szCs w:val="24"/>
        </w:rPr>
        <w:t>If you have questions about these Terms or need assistance with our Services, please contact us:</w:t>
      </w:r>
    </w:p>
    <w:p w14:paraId="700B65FA" w14:textId="24BB89CB" w:rsidR="00290489" w:rsidRDefault="00290489" w:rsidP="00290489">
      <w:pPr>
        <w:pStyle w:val="ListParagraph"/>
        <w:numPr>
          <w:ilvl w:val="1"/>
          <w:numId w:val="21"/>
        </w:numPr>
        <w:rPr>
          <w:rFonts w:ascii="Avenir Book" w:hAnsi="Avenir Book" w:cs="Futura Medium"/>
          <w:sz w:val="24"/>
          <w:szCs w:val="24"/>
        </w:rPr>
      </w:pPr>
      <w:r w:rsidRPr="00290489">
        <w:rPr>
          <w:rFonts w:ascii="Avenir Book" w:hAnsi="Avenir Book" w:cs="Futura Medium"/>
          <w:sz w:val="24"/>
          <w:szCs w:val="24"/>
        </w:rPr>
        <w:t xml:space="preserve">Email: </w:t>
      </w:r>
      <w:hyperlink r:id="rId7" w:history="1">
        <w:r w:rsidRPr="00E127D6">
          <w:rPr>
            <w:rStyle w:val="Hyperlink"/>
            <w:rFonts w:ascii="Avenir Book" w:hAnsi="Avenir Book" w:cs="Futura Medium"/>
            <w:sz w:val="24"/>
            <w:szCs w:val="24"/>
          </w:rPr>
          <w:t>info@heirloomcharts.com</w:t>
        </w:r>
      </w:hyperlink>
    </w:p>
    <w:p w14:paraId="666653FA" w14:textId="77777777" w:rsidR="00290489" w:rsidRDefault="00290489" w:rsidP="00290489">
      <w:pPr>
        <w:pStyle w:val="ListParagraph"/>
        <w:numPr>
          <w:ilvl w:val="1"/>
          <w:numId w:val="21"/>
        </w:numPr>
        <w:rPr>
          <w:rFonts w:ascii="Avenir Book" w:hAnsi="Avenir Book" w:cs="Futura Medium"/>
          <w:sz w:val="24"/>
          <w:szCs w:val="24"/>
        </w:rPr>
      </w:pPr>
      <w:r w:rsidRPr="00290489">
        <w:rPr>
          <w:rFonts w:ascii="Avenir Book" w:hAnsi="Avenir Book" w:cs="Futura Medium"/>
          <w:sz w:val="24"/>
          <w:szCs w:val="24"/>
        </w:rPr>
        <w:t>Phone: 303-573-1000</w:t>
      </w:r>
    </w:p>
    <w:p w14:paraId="391F0F65" w14:textId="32404365" w:rsidR="00290489" w:rsidRPr="00290489" w:rsidRDefault="00290489" w:rsidP="00290489">
      <w:pPr>
        <w:pStyle w:val="ListParagraph"/>
        <w:numPr>
          <w:ilvl w:val="1"/>
          <w:numId w:val="21"/>
        </w:numPr>
        <w:rPr>
          <w:rFonts w:ascii="Avenir Book" w:hAnsi="Avenir Book" w:cs="Futura Medium"/>
          <w:sz w:val="24"/>
          <w:szCs w:val="24"/>
        </w:rPr>
      </w:pPr>
      <w:r w:rsidRPr="00290489">
        <w:rPr>
          <w:rFonts w:ascii="Avenir Book" w:hAnsi="Avenir Book" w:cs="Futura Medium"/>
          <w:sz w:val="24"/>
          <w:szCs w:val="24"/>
        </w:rPr>
        <w:t>Address: 387 Corona Street, Suite 555, Denver, CO 80218</w:t>
      </w:r>
    </w:p>
    <w:p w14:paraId="57F605FF" w14:textId="77777777" w:rsidR="00290489" w:rsidRDefault="00290489" w:rsidP="00290489">
      <w:pPr>
        <w:rPr>
          <w:rFonts w:ascii="Avenir Book" w:hAnsi="Avenir Book" w:cs="Futura Medium"/>
          <w:sz w:val="24"/>
          <w:szCs w:val="24"/>
        </w:rPr>
      </w:pPr>
    </w:p>
    <w:p w14:paraId="024224D1" w14:textId="77777777" w:rsidR="00290489" w:rsidRDefault="00290489" w:rsidP="00290489">
      <w:pPr>
        <w:rPr>
          <w:rFonts w:ascii="Avenir Book" w:hAnsi="Avenir Book" w:cs="Futura Medium"/>
          <w:sz w:val="24"/>
          <w:szCs w:val="24"/>
        </w:rPr>
      </w:pPr>
    </w:p>
    <w:p w14:paraId="779E71DA" w14:textId="1450FE8D" w:rsidR="00290489" w:rsidRPr="00290489" w:rsidRDefault="00290489" w:rsidP="00290489">
      <w:pPr>
        <w:rPr>
          <w:rFonts w:ascii="Avenir Book" w:hAnsi="Avenir Book" w:cs="Futura Medium"/>
          <w:sz w:val="24"/>
          <w:szCs w:val="24"/>
        </w:rPr>
      </w:pPr>
      <w:r w:rsidRPr="00290489">
        <w:rPr>
          <w:rFonts w:ascii="Avenir Book" w:hAnsi="Avenir Book" w:cs="Futura Medium"/>
          <w:sz w:val="24"/>
          <w:szCs w:val="24"/>
        </w:rPr>
        <w:t>Thank you for choosing Heirloom Cartography, Inc. to preserve and celebrate your family history!</w:t>
      </w:r>
    </w:p>
    <w:p w14:paraId="1482A212" w14:textId="77777777" w:rsidR="00290489" w:rsidRPr="00290489" w:rsidRDefault="00290489" w:rsidP="00290489">
      <w:pPr>
        <w:rPr>
          <w:rFonts w:ascii="Avenir Book" w:hAnsi="Avenir Book" w:cs="Futura Medium"/>
          <w:sz w:val="24"/>
          <w:szCs w:val="24"/>
        </w:rPr>
      </w:pPr>
    </w:p>
    <w:p w14:paraId="427FAEEE" w14:textId="77777777" w:rsidR="0008060D" w:rsidRPr="00EB5E51" w:rsidRDefault="0008060D">
      <w:pPr>
        <w:rPr>
          <w:rFonts w:ascii="Avenir Book" w:hAnsi="Avenir Book" w:cs="Futura Medium"/>
          <w:sz w:val="24"/>
          <w:szCs w:val="24"/>
        </w:rPr>
      </w:pPr>
    </w:p>
    <w:sectPr w:rsidR="0008060D" w:rsidRPr="00EB5E51" w:rsidSect="00CE5F9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7353"/>
    <w:multiLevelType w:val="hybridMultilevel"/>
    <w:tmpl w:val="ED2E8F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27B0C"/>
    <w:multiLevelType w:val="hybridMultilevel"/>
    <w:tmpl w:val="842AD7D6"/>
    <w:lvl w:ilvl="0" w:tplc="D8ACD7A4">
      <w:start w:val="1"/>
      <w:numFmt w:val="bullet"/>
      <w:lvlText w:val=""/>
      <w:lvlJc w:val="left"/>
      <w:pPr>
        <w:tabs>
          <w:tab w:val="num" w:pos="900"/>
        </w:tabs>
        <w:ind w:left="540" w:hanging="360"/>
      </w:pPr>
      <w:rPr>
        <w:rFonts w:ascii="Symbol" w:hAnsi="Symbol" w:hint="default"/>
      </w:rPr>
    </w:lvl>
    <w:lvl w:ilvl="1" w:tplc="3522D528">
      <w:numFmt w:val="decimal"/>
      <w:lvlText w:val=""/>
      <w:lvlJc w:val="left"/>
    </w:lvl>
    <w:lvl w:ilvl="2" w:tplc="F52AD950">
      <w:numFmt w:val="decimal"/>
      <w:lvlText w:val=""/>
      <w:lvlJc w:val="left"/>
    </w:lvl>
    <w:lvl w:ilvl="3" w:tplc="93187BA0">
      <w:numFmt w:val="decimal"/>
      <w:lvlText w:val=""/>
      <w:lvlJc w:val="left"/>
    </w:lvl>
    <w:lvl w:ilvl="4" w:tplc="25A821A4">
      <w:numFmt w:val="decimal"/>
      <w:lvlText w:val=""/>
      <w:lvlJc w:val="left"/>
    </w:lvl>
    <w:lvl w:ilvl="5" w:tplc="E5163F6C">
      <w:numFmt w:val="decimal"/>
      <w:lvlText w:val=""/>
      <w:lvlJc w:val="left"/>
    </w:lvl>
    <w:lvl w:ilvl="6" w:tplc="959CF4E8">
      <w:numFmt w:val="decimal"/>
      <w:lvlText w:val=""/>
      <w:lvlJc w:val="left"/>
    </w:lvl>
    <w:lvl w:ilvl="7" w:tplc="F7FAB928">
      <w:numFmt w:val="decimal"/>
      <w:lvlText w:val=""/>
      <w:lvlJc w:val="left"/>
    </w:lvl>
    <w:lvl w:ilvl="8" w:tplc="E22E81AE">
      <w:numFmt w:val="decimal"/>
      <w:lvlText w:val=""/>
      <w:lvlJc w:val="left"/>
    </w:lvl>
  </w:abstractNum>
  <w:abstractNum w:abstractNumId="2" w15:restartNumberingAfterBreak="0">
    <w:nsid w:val="12A165CB"/>
    <w:multiLevelType w:val="hybridMultilevel"/>
    <w:tmpl w:val="EAB4B1FE"/>
    <w:lvl w:ilvl="0" w:tplc="DF28C686">
      <w:start w:val="1"/>
      <w:numFmt w:val="bullet"/>
      <w:lvlText w:val=""/>
      <w:lvlJc w:val="left"/>
      <w:pPr>
        <w:tabs>
          <w:tab w:val="num" w:pos="900"/>
        </w:tabs>
        <w:ind w:left="540" w:hanging="360"/>
      </w:pPr>
      <w:rPr>
        <w:rFonts w:ascii="Symbol" w:hAnsi="Symbol" w:hint="default"/>
      </w:rPr>
    </w:lvl>
    <w:lvl w:ilvl="1" w:tplc="983469E6">
      <w:numFmt w:val="decimal"/>
      <w:lvlText w:val=""/>
      <w:lvlJc w:val="left"/>
    </w:lvl>
    <w:lvl w:ilvl="2" w:tplc="08CE3978">
      <w:numFmt w:val="decimal"/>
      <w:lvlText w:val=""/>
      <w:lvlJc w:val="left"/>
    </w:lvl>
    <w:lvl w:ilvl="3" w:tplc="16D8B0B6">
      <w:numFmt w:val="decimal"/>
      <w:lvlText w:val=""/>
      <w:lvlJc w:val="left"/>
    </w:lvl>
    <w:lvl w:ilvl="4" w:tplc="E8EC522E">
      <w:numFmt w:val="decimal"/>
      <w:lvlText w:val=""/>
      <w:lvlJc w:val="left"/>
    </w:lvl>
    <w:lvl w:ilvl="5" w:tplc="00B0E180">
      <w:numFmt w:val="decimal"/>
      <w:lvlText w:val=""/>
      <w:lvlJc w:val="left"/>
    </w:lvl>
    <w:lvl w:ilvl="6" w:tplc="733AD584">
      <w:numFmt w:val="decimal"/>
      <w:lvlText w:val=""/>
      <w:lvlJc w:val="left"/>
    </w:lvl>
    <w:lvl w:ilvl="7" w:tplc="9F2002CC">
      <w:numFmt w:val="decimal"/>
      <w:lvlText w:val=""/>
      <w:lvlJc w:val="left"/>
    </w:lvl>
    <w:lvl w:ilvl="8" w:tplc="B8366818">
      <w:numFmt w:val="decimal"/>
      <w:lvlText w:val=""/>
      <w:lvlJc w:val="left"/>
    </w:lvl>
  </w:abstractNum>
  <w:abstractNum w:abstractNumId="3" w15:restartNumberingAfterBreak="0">
    <w:nsid w:val="1EA9677B"/>
    <w:multiLevelType w:val="hybridMultilevel"/>
    <w:tmpl w:val="5F5EFA3E"/>
    <w:lvl w:ilvl="0" w:tplc="AADEB788">
      <w:start w:val="1"/>
      <w:numFmt w:val="bullet"/>
      <w:lvlText w:val=""/>
      <w:lvlJc w:val="left"/>
      <w:pPr>
        <w:tabs>
          <w:tab w:val="num" w:pos="900"/>
        </w:tabs>
        <w:ind w:left="540" w:hanging="360"/>
      </w:pPr>
      <w:rPr>
        <w:rFonts w:ascii="Symbol" w:hAnsi="Symbol" w:hint="default"/>
      </w:rPr>
    </w:lvl>
    <w:lvl w:ilvl="1" w:tplc="5DFE5622">
      <w:numFmt w:val="decimal"/>
      <w:lvlText w:val=""/>
      <w:lvlJc w:val="left"/>
    </w:lvl>
    <w:lvl w:ilvl="2" w:tplc="CC126B9A">
      <w:numFmt w:val="decimal"/>
      <w:lvlText w:val=""/>
      <w:lvlJc w:val="left"/>
    </w:lvl>
    <w:lvl w:ilvl="3" w:tplc="5A48F474">
      <w:numFmt w:val="decimal"/>
      <w:lvlText w:val=""/>
      <w:lvlJc w:val="left"/>
    </w:lvl>
    <w:lvl w:ilvl="4" w:tplc="C480F3D6">
      <w:numFmt w:val="decimal"/>
      <w:lvlText w:val=""/>
      <w:lvlJc w:val="left"/>
    </w:lvl>
    <w:lvl w:ilvl="5" w:tplc="E35CC62C">
      <w:numFmt w:val="decimal"/>
      <w:lvlText w:val=""/>
      <w:lvlJc w:val="left"/>
    </w:lvl>
    <w:lvl w:ilvl="6" w:tplc="12BAAA8C">
      <w:numFmt w:val="decimal"/>
      <w:lvlText w:val=""/>
      <w:lvlJc w:val="left"/>
    </w:lvl>
    <w:lvl w:ilvl="7" w:tplc="6C2E7774">
      <w:numFmt w:val="decimal"/>
      <w:lvlText w:val=""/>
      <w:lvlJc w:val="left"/>
    </w:lvl>
    <w:lvl w:ilvl="8" w:tplc="0024AFD8">
      <w:numFmt w:val="decimal"/>
      <w:lvlText w:val=""/>
      <w:lvlJc w:val="left"/>
    </w:lvl>
  </w:abstractNum>
  <w:abstractNum w:abstractNumId="4" w15:restartNumberingAfterBreak="0">
    <w:nsid w:val="20824E25"/>
    <w:multiLevelType w:val="hybridMultilevel"/>
    <w:tmpl w:val="5D76FC4C"/>
    <w:lvl w:ilvl="0" w:tplc="BB4C08BA">
      <w:start w:val="1"/>
      <w:numFmt w:val="bullet"/>
      <w:lvlText w:val=""/>
      <w:lvlJc w:val="left"/>
      <w:pPr>
        <w:tabs>
          <w:tab w:val="num" w:pos="900"/>
        </w:tabs>
        <w:ind w:left="540" w:hanging="360"/>
      </w:pPr>
      <w:rPr>
        <w:rFonts w:ascii="Symbol" w:hAnsi="Symbol" w:hint="default"/>
      </w:rPr>
    </w:lvl>
    <w:lvl w:ilvl="1" w:tplc="4886ADD4">
      <w:numFmt w:val="decimal"/>
      <w:lvlText w:val=""/>
      <w:lvlJc w:val="left"/>
    </w:lvl>
    <w:lvl w:ilvl="2" w:tplc="2C38AE18">
      <w:numFmt w:val="decimal"/>
      <w:lvlText w:val=""/>
      <w:lvlJc w:val="left"/>
    </w:lvl>
    <w:lvl w:ilvl="3" w:tplc="70BA19E0">
      <w:numFmt w:val="decimal"/>
      <w:lvlText w:val=""/>
      <w:lvlJc w:val="left"/>
    </w:lvl>
    <w:lvl w:ilvl="4" w:tplc="FAE004FE">
      <w:numFmt w:val="decimal"/>
      <w:lvlText w:val=""/>
      <w:lvlJc w:val="left"/>
    </w:lvl>
    <w:lvl w:ilvl="5" w:tplc="CB5C11A4">
      <w:numFmt w:val="decimal"/>
      <w:lvlText w:val=""/>
      <w:lvlJc w:val="left"/>
    </w:lvl>
    <w:lvl w:ilvl="6" w:tplc="3DF8A4CC">
      <w:numFmt w:val="decimal"/>
      <w:lvlText w:val=""/>
      <w:lvlJc w:val="left"/>
    </w:lvl>
    <w:lvl w:ilvl="7" w:tplc="B52AC27E">
      <w:numFmt w:val="decimal"/>
      <w:lvlText w:val=""/>
      <w:lvlJc w:val="left"/>
    </w:lvl>
    <w:lvl w:ilvl="8" w:tplc="EBD609CC">
      <w:numFmt w:val="decimal"/>
      <w:lvlText w:val=""/>
      <w:lvlJc w:val="left"/>
    </w:lvl>
  </w:abstractNum>
  <w:abstractNum w:abstractNumId="5" w15:restartNumberingAfterBreak="0">
    <w:nsid w:val="2477245B"/>
    <w:multiLevelType w:val="hybridMultilevel"/>
    <w:tmpl w:val="E96E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243C0"/>
    <w:multiLevelType w:val="hybridMultilevel"/>
    <w:tmpl w:val="A01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070BA"/>
    <w:multiLevelType w:val="hybridMultilevel"/>
    <w:tmpl w:val="57FA99B4"/>
    <w:lvl w:ilvl="0" w:tplc="09567EE4">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4C68"/>
    <w:multiLevelType w:val="hybridMultilevel"/>
    <w:tmpl w:val="EB42FE34"/>
    <w:lvl w:ilvl="0" w:tplc="D2D60F12">
      <w:start w:val="1"/>
      <w:numFmt w:val="bullet"/>
      <w:lvlText w:val=""/>
      <w:lvlJc w:val="left"/>
      <w:pPr>
        <w:tabs>
          <w:tab w:val="num" w:pos="900"/>
        </w:tabs>
        <w:ind w:left="540" w:hanging="360"/>
      </w:pPr>
      <w:rPr>
        <w:rFonts w:ascii="Symbol" w:hAnsi="Symbol" w:hint="default"/>
      </w:rPr>
    </w:lvl>
    <w:lvl w:ilvl="1" w:tplc="80747C6A">
      <w:numFmt w:val="decimal"/>
      <w:lvlText w:val=""/>
      <w:lvlJc w:val="left"/>
    </w:lvl>
    <w:lvl w:ilvl="2" w:tplc="52366E06">
      <w:numFmt w:val="decimal"/>
      <w:lvlText w:val=""/>
      <w:lvlJc w:val="left"/>
    </w:lvl>
    <w:lvl w:ilvl="3" w:tplc="5838DCCC">
      <w:numFmt w:val="decimal"/>
      <w:lvlText w:val=""/>
      <w:lvlJc w:val="left"/>
    </w:lvl>
    <w:lvl w:ilvl="4" w:tplc="23D87614">
      <w:numFmt w:val="decimal"/>
      <w:lvlText w:val=""/>
      <w:lvlJc w:val="left"/>
    </w:lvl>
    <w:lvl w:ilvl="5" w:tplc="75E8B558">
      <w:numFmt w:val="decimal"/>
      <w:lvlText w:val=""/>
      <w:lvlJc w:val="left"/>
    </w:lvl>
    <w:lvl w:ilvl="6" w:tplc="96B06F88">
      <w:numFmt w:val="decimal"/>
      <w:lvlText w:val=""/>
      <w:lvlJc w:val="left"/>
    </w:lvl>
    <w:lvl w:ilvl="7" w:tplc="418CF622">
      <w:numFmt w:val="decimal"/>
      <w:lvlText w:val=""/>
      <w:lvlJc w:val="left"/>
    </w:lvl>
    <w:lvl w:ilvl="8" w:tplc="FAB810A6">
      <w:numFmt w:val="decimal"/>
      <w:lvlText w:val=""/>
      <w:lvlJc w:val="left"/>
    </w:lvl>
  </w:abstractNum>
  <w:abstractNum w:abstractNumId="9" w15:restartNumberingAfterBreak="0">
    <w:nsid w:val="38497ED5"/>
    <w:multiLevelType w:val="hybridMultilevel"/>
    <w:tmpl w:val="70E45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602F7"/>
    <w:multiLevelType w:val="hybridMultilevel"/>
    <w:tmpl w:val="0F5A33B8"/>
    <w:lvl w:ilvl="0" w:tplc="8FF647F0">
      <w:start w:val="1"/>
      <w:numFmt w:val="bullet"/>
      <w:lvlText w:val=""/>
      <w:lvlJc w:val="left"/>
      <w:pPr>
        <w:tabs>
          <w:tab w:val="num" w:pos="900"/>
        </w:tabs>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CC58E1B8">
      <w:numFmt w:val="decimal"/>
      <w:lvlText w:val=""/>
      <w:lvlJc w:val="left"/>
    </w:lvl>
    <w:lvl w:ilvl="3" w:tplc="03CE531E">
      <w:numFmt w:val="decimal"/>
      <w:lvlText w:val=""/>
      <w:lvlJc w:val="left"/>
    </w:lvl>
    <w:lvl w:ilvl="4" w:tplc="37D8B092">
      <w:numFmt w:val="decimal"/>
      <w:lvlText w:val=""/>
      <w:lvlJc w:val="left"/>
    </w:lvl>
    <w:lvl w:ilvl="5" w:tplc="7CD8128E">
      <w:numFmt w:val="decimal"/>
      <w:lvlText w:val=""/>
      <w:lvlJc w:val="left"/>
    </w:lvl>
    <w:lvl w:ilvl="6" w:tplc="2A764842">
      <w:numFmt w:val="decimal"/>
      <w:lvlText w:val=""/>
      <w:lvlJc w:val="left"/>
    </w:lvl>
    <w:lvl w:ilvl="7" w:tplc="6546AFB6">
      <w:numFmt w:val="decimal"/>
      <w:lvlText w:val=""/>
      <w:lvlJc w:val="left"/>
    </w:lvl>
    <w:lvl w:ilvl="8" w:tplc="60BED43C">
      <w:numFmt w:val="decimal"/>
      <w:lvlText w:val=""/>
      <w:lvlJc w:val="left"/>
    </w:lvl>
  </w:abstractNum>
  <w:abstractNum w:abstractNumId="11" w15:restartNumberingAfterBreak="0">
    <w:nsid w:val="492A04B5"/>
    <w:multiLevelType w:val="hybridMultilevel"/>
    <w:tmpl w:val="75C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C26C4"/>
    <w:multiLevelType w:val="hybridMultilevel"/>
    <w:tmpl w:val="E9B0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D66F4"/>
    <w:multiLevelType w:val="hybridMultilevel"/>
    <w:tmpl w:val="90905D3E"/>
    <w:lvl w:ilvl="0" w:tplc="F8685244">
      <w:start w:val="6"/>
      <w:numFmt w:val="bullet"/>
      <w:lvlText w:val="-"/>
      <w:lvlJc w:val="left"/>
      <w:pPr>
        <w:ind w:left="720" w:hanging="360"/>
      </w:pPr>
      <w:rPr>
        <w:rFonts w:ascii="Avenir Book" w:eastAsiaTheme="minorHAnsi" w:hAnsi="Avenir Book"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821C1"/>
    <w:multiLevelType w:val="hybridMultilevel"/>
    <w:tmpl w:val="DB280A22"/>
    <w:lvl w:ilvl="0" w:tplc="09567EE4">
      <w:start w:val="1"/>
      <w:numFmt w:val="bullet"/>
      <w:lvlText w:val=""/>
      <w:lvlJc w:val="left"/>
      <w:pPr>
        <w:ind w:left="540" w:hanging="360"/>
      </w:pPr>
      <w:rPr>
        <w:rFonts w:ascii="Symbol" w:hAnsi="Symbol" w:hint="default"/>
      </w:rPr>
    </w:lvl>
    <w:lvl w:ilvl="1" w:tplc="09567EE4">
      <w:start w:val="1"/>
      <w:numFmt w:val="bullet"/>
      <w:lvlText w:val=""/>
      <w:lvlJc w:val="left"/>
      <w:pPr>
        <w:tabs>
          <w:tab w:val="num" w:pos="720"/>
        </w:tabs>
        <w:ind w:left="360" w:hanging="360"/>
      </w:pPr>
      <w:rPr>
        <w:rFonts w:ascii="Symbol" w:hAnsi="Symbol" w:hint="default"/>
      </w:rPr>
    </w:lvl>
    <w:lvl w:ilvl="2" w:tplc="7D84923C">
      <w:numFmt w:val="decimal"/>
      <w:lvlText w:val=""/>
      <w:lvlJc w:val="left"/>
    </w:lvl>
    <w:lvl w:ilvl="3" w:tplc="9844122C">
      <w:numFmt w:val="decimal"/>
      <w:lvlText w:val=""/>
      <w:lvlJc w:val="left"/>
    </w:lvl>
    <w:lvl w:ilvl="4" w:tplc="82A45A92">
      <w:numFmt w:val="decimal"/>
      <w:lvlText w:val=""/>
      <w:lvlJc w:val="left"/>
    </w:lvl>
    <w:lvl w:ilvl="5" w:tplc="18ACCBE4">
      <w:numFmt w:val="decimal"/>
      <w:lvlText w:val=""/>
      <w:lvlJc w:val="left"/>
    </w:lvl>
    <w:lvl w:ilvl="6" w:tplc="72E072E8">
      <w:numFmt w:val="decimal"/>
      <w:lvlText w:val=""/>
      <w:lvlJc w:val="left"/>
    </w:lvl>
    <w:lvl w:ilvl="7" w:tplc="943AEA84">
      <w:numFmt w:val="decimal"/>
      <w:lvlText w:val=""/>
      <w:lvlJc w:val="left"/>
    </w:lvl>
    <w:lvl w:ilvl="8" w:tplc="65201042">
      <w:numFmt w:val="decimal"/>
      <w:lvlText w:val=""/>
      <w:lvlJc w:val="left"/>
    </w:lvl>
  </w:abstractNum>
  <w:abstractNum w:abstractNumId="15" w15:restartNumberingAfterBreak="0">
    <w:nsid w:val="5BC3168D"/>
    <w:multiLevelType w:val="hybridMultilevel"/>
    <w:tmpl w:val="7F0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B4B0D"/>
    <w:multiLevelType w:val="hybridMultilevel"/>
    <w:tmpl w:val="891EBBE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E26521"/>
    <w:multiLevelType w:val="hybridMultilevel"/>
    <w:tmpl w:val="BDA2941A"/>
    <w:lvl w:ilvl="0" w:tplc="1D8E2FBA">
      <w:start w:val="1"/>
      <w:numFmt w:val="bullet"/>
      <w:lvlText w:val=""/>
      <w:lvlJc w:val="left"/>
      <w:pPr>
        <w:tabs>
          <w:tab w:val="num" w:pos="900"/>
        </w:tabs>
        <w:ind w:left="540" w:hanging="360"/>
      </w:pPr>
      <w:rPr>
        <w:rFonts w:ascii="Symbol" w:hAnsi="Symbol" w:hint="default"/>
      </w:rPr>
    </w:lvl>
    <w:lvl w:ilvl="1" w:tplc="5F82626C">
      <w:numFmt w:val="decimal"/>
      <w:lvlText w:val=""/>
      <w:lvlJc w:val="left"/>
    </w:lvl>
    <w:lvl w:ilvl="2" w:tplc="3DD8E0CE">
      <w:numFmt w:val="decimal"/>
      <w:lvlText w:val=""/>
      <w:lvlJc w:val="left"/>
    </w:lvl>
    <w:lvl w:ilvl="3" w:tplc="B8924D4E">
      <w:numFmt w:val="decimal"/>
      <w:lvlText w:val=""/>
      <w:lvlJc w:val="left"/>
    </w:lvl>
    <w:lvl w:ilvl="4" w:tplc="304059FE">
      <w:numFmt w:val="decimal"/>
      <w:lvlText w:val=""/>
      <w:lvlJc w:val="left"/>
    </w:lvl>
    <w:lvl w:ilvl="5" w:tplc="E042DEE8">
      <w:numFmt w:val="decimal"/>
      <w:lvlText w:val=""/>
      <w:lvlJc w:val="left"/>
    </w:lvl>
    <w:lvl w:ilvl="6" w:tplc="1C94BFB6">
      <w:numFmt w:val="decimal"/>
      <w:lvlText w:val=""/>
      <w:lvlJc w:val="left"/>
    </w:lvl>
    <w:lvl w:ilvl="7" w:tplc="49CC8470">
      <w:numFmt w:val="decimal"/>
      <w:lvlText w:val=""/>
      <w:lvlJc w:val="left"/>
    </w:lvl>
    <w:lvl w:ilvl="8" w:tplc="635A0B36">
      <w:numFmt w:val="decimal"/>
      <w:lvlText w:val=""/>
      <w:lvlJc w:val="left"/>
    </w:lvl>
  </w:abstractNum>
  <w:abstractNum w:abstractNumId="18" w15:restartNumberingAfterBreak="0">
    <w:nsid w:val="6826496B"/>
    <w:multiLevelType w:val="hybridMultilevel"/>
    <w:tmpl w:val="930CA946"/>
    <w:lvl w:ilvl="0" w:tplc="04090003">
      <w:start w:val="1"/>
      <w:numFmt w:val="bullet"/>
      <w:lvlText w:val="o"/>
      <w:lvlJc w:val="left"/>
      <w:pPr>
        <w:ind w:left="900" w:hanging="360"/>
      </w:pPr>
      <w:rPr>
        <w:rFonts w:ascii="Courier New" w:hAnsi="Courier New" w:cs="Courier New"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1DD7AA5"/>
    <w:multiLevelType w:val="hybridMultilevel"/>
    <w:tmpl w:val="9D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669C3"/>
    <w:multiLevelType w:val="hybridMultilevel"/>
    <w:tmpl w:val="44F0230E"/>
    <w:lvl w:ilvl="0" w:tplc="10E09CC0">
      <w:start w:val="1"/>
      <w:numFmt w:val="bullet"/>
      <w:lvlText w:val=""/>
      <w:lvlJc w:val="left"/>
      <w:pPr>
        <w:tabs>
          <w:tab w:val="num" w:pos="900"/>
        </w:tabs>
        <w:ind w:left="540" w:hanging="360"/>
      </w:pPr>
      <w:rPr>
        <w:rFonts w:ascii="Symbol" w:hAnsi="Symbol" w:hint="default"/>
      </w:rPr>
    </w:lvl>
    <w:lvl w:ilvl="1" w:tplc="21424D8A">
      <w:numFmt w:val="decimal"/>
      <w:lvlText w:val=""/>
      <w:lvlJc w:val="left"/>
    </w:lvl>
    <w:lvl w:ilvl="2" w:tplc="FD7C2ED0">
      <w:numFmt w:val="decimal"/>
      <w:lvlText w:val=""/>
      <w:lvlJc w:val="left"/>
    </w:lvl>
    <w:lvl w:ilvl="3" w:tplc="4CF6F74C">
      <w:numFmt w:val="decimal"/>
      <w:lvlText w:val=""/>
      <w:lvlJc w:val="left"/>
    </w:lvl>
    <w:lvl w:ilvl="4" w:tplc="DB7EEC4A">
      <w:numFmt w:val="decimal"/>
      <w:lvlText w:val=""/>
      <w:lvlJc w:val="left"/>
    </w:lvl>
    <w:lvl w:ilvl="5" w:tplc="76B6C7A4">
      <w:numFmt w:val="decimal"/>
      <w:lvlText w:val=""/>
      <w:lvlJc w:val="left"/>
    </w:lvl>
    <w:lvl w:ilvl="6" w:tplc="51DA83B6">
      <w:numFmt w:val="decimal"/>
      <w:lvlText w:val=""/>
      <w:lvlJc w:val="left"/>
    </w:lvl>
    <w:lvl w:ilvl="7" w:tplc="72909B0E">
      <w:numFmt w:val="decimal"/>
      <w:lvlText w:val=""/>
      <w:lvlJc w:val="left"/>
    </w:lvl>
    <w:lvl w:ilvl="8" w:tplc="083650AC">
      <w:numFmt w:val="decimal"/>
      <w:lvlText w:val=""/>
      <w:lvlJc w:val="left"/>
    </w:lvl>
  </w:abstractNum>
  <w:num w:numId="1" w16cid:durableId="565266483">
    <w:abstractNumId w:val="1"/>
  </w:num>
  <w:num w:numId="2" w16cid:durableId="290867346">
    <w:abstractNumId w:val="17"/>
  </w:num>
  <w:num w:numId="3" w16cid:durableId="845635751">
    <w:abstractNumId w:val="14"/>
  </w:num>
  <w:num w:numId="4" w16cid:durableId="1093430413">
    <w:abstractNumId w:val="10"/>
  </w:num>
  <w:num w:numId="5" w16cid:durableId="796725553">
    <w:abstractNumId w:val="20"/>
  </w:num>
  <w:num w:numId="6" w16cid:durableId="606429461">
    <w:abstractNumId w:val="4"/>
  </w:num>
  <w:num w:numId="7" w16cid:durableId="1131899986">
    <w:abstractNumId w:val="3"/>
  </w:num>
  <w:num w:numId="8" w16cid:durableId="1385788440">
    <w:abstractNumId w:val="8"/>
  </w:num>
  <w:num w:numId="9" w16cid:durableId="420488758">
    <w:abstractNumId w:val="2"/>
  </w:num>
  <w:num w:numId="10" w16cid:durableId="1873103821">
    <w:abstractNumId w:val="18"/>
  </w:num>
  <w:num w:numId="11" w16cid:durableId="2036542950">
    <w:abstractNumId w:val="0"/>
  </w:num>
  <w:num w:numId="12" w16cid:durableId="45221990">
    <w:abstractNumId w:val="16"/>
  </w:num>
  <w:num w:numId="13" w16cid:durableId="2134442820">
    <w:abstractNumId w:val="7"/>
  </w:num>
  <w:num w:numId="14" w16cid:durableId="558788001">
    <w:abstractNumId w:val="13"/>
  </w:num>
  <w:num w:numId="15" w16cid:durableId="597908888">
    <w:abstractNumId w:val="12"/>
  </w:num>
  <w:num w:numId="16" w16cid:durableId="1931959933">
    <w:abstractNumId w:val="6"/>
  </w:num>
  <w:num w:numId="17" w16cid:durableId="1974209137">
    <w:abstractNumId w:val="11"/>
  </w:num>
  <w:num w:numId="18" w16cid:durableId="712727328">
    <w:abstractNumId w:val="5"/>
  </w:num>
  <w:num w:numId="19" w16cid:durableId="1241985979">
    <w:abstractNumId w:val="15"/>
  </w:num>
  <w:num w:numId="20" w16cid:durableId="1061707491">
    <w:abstractNumId w:val="19"/>
  </w:num>
  <w:num w:numId="21" w16cid:durableId="983042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0D"/>
    <w:rsid w:val="00004F2E"/>
    <w:rsid w:val="000304EB"/>
    <w:rsid w:val="000355FB"/>
    <w:rsid w:val="0006097B"/>
    <w:rsid w:val="0008060D"/>
    <w:rsid w:val="000E7CEF"/>
    <w:rsid w:val="00136ACB"/>
    <w:rsid w:val="001D5715"/>
    <w:rsid w:val="00244370"/>
    <w:rsid w:val="00290489"/>
    <w:rsid w:val="0031676B"/>
    <w:rsid w:val="00316E89"/>
    <w:rsid w:val="00340BBF"/>
    <w:rsid w:val="00352057"/>
    <w:rsid w:val="00405243"/>
    <w:rsid w:val="004E4F98"/>
    <w:rsid w:val="00541EC8"/>
    <w:rsid w:val="005C0790"/>
    <w:rsid w:val="00631793"/>
    <w:rsid w:val="00714A89"/>
    <w:rsid w:val="007522EE"/>
    <w:rsid w:val="00773972"/>
    <w:rsid w:val="007E58E7"/>
    <w:rsid w:val="00810B49"/>
    <w:rsid w:val="008216D5"/>
    <w:rsid w:val="00863958"/>
    <w:rsid w:val="008C5837"/>
    <w:rsid w:val="009028AF"/>
    <w:rsid w:val="00913ED9"/>
    <w:rsid w:val="0092305E"/>
    <w:rsid w:val="00A71162"/>
    <w:rsid w:val="00AD010F"/>
    <w:rsid w:val="00AF28D2"/>
    <w:rsid w:val="00B04636"/>
    <w:rsid w:val="00B162D7"/>
    <w:rsid w:val="00BB6EE2"/>
    <w:rsid w:val="00CA6DA5"/>
    <w:rsid w:val="00CB45D0"/>
    <w:rsid w:val="00CC7371"/>
    <w:rsid w:val="00CE5F90"/>
    <w:rsid w:val="00D05269"/>
    <w:rsid w:val="00DA25C8"/>
    <w:rsid w:val="00DF7360"/>
    <w:rsid w:val="00E04084"/>
    <w:rsid w:val="00E51793"/>
    <w:rsid w:val="00EA4EE5"/>
    <w:rsid w:val="00EB5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046FA"/>
  <w15:chartTrackingRefBased/>
  <w15:docId w15:val="{828EC909-F63A-4FB9-8E95-957B2697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60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6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60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6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6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6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6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51793"/>
    <w:pPr>
      <w:framePr w:w="7920" w:h="1980" w:hRule="exact" w:hSpace="180" w:wrap="auto" w:hAnchor="page" w:xAlign="center" w:yAlign="bottom"/>
      <w:spacing w:after="0" w:line="240" w:lineRule="auto"/>
      <w:ind w:left="2880"/>
    </w:pPr>
    <w:rPr>
      <w:rFonts w:asciiTheme="majorHAnsi" w:eastAsiaTheme="majorEastAsia" w:hAnsiTheme="majorHAnsi" w:cstheme="majorBidi"/>
      <w:b/>
      <w:sz w:val="32"/>
      <w:szCs w:val="24"/>
    </w:rPr>
  </w:style>
  <w:style w:type="paragraph" w:styleId="EnvelopeReturn">
    <w:name w:val="envelope return"/>
    <w:basedOn w:val="Normal"/>
    <w:uiPriority w:val="99"/>
    <w:semiHidden/>
    <w:unhideWhenUsed/>
    <w:rsid w:val="00E51793"/>
    <w:pPr>
      <w:spacing w:after="0" w:line="240" w:lineRule="auto"/>
    </w:pPr>
    <w:rPr>
      <w:rFonts w:asciiTheme="majorHAnsi" w:eastAsiaTheme="majorEastAsia" w:hAnsiTheme="majorHAnsi" w:cstheme="majorBidi"/>
      <w:b/>
      <w:bCs/>
      <w:sz w:val="20"/>
      <w:szCs w:val="20"/>
    </w:rPr>
  </w:style>
  <w:style w:type="character" w:customStyle="1" w:styleId="Heading1Char">
    <w:name w:val="Heading 1 Char"/>
    <w:basedOn w:val="DefaultParagraphFont"/>
    <w:link w:val="Heading1"/>
    <w:uiPriority w:val="9"/>
    <w:rsid w:val="00080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60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60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60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6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6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6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6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6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6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060D"/>
    <w:pPr>
      <w:spacing w:before="160"/>
      <w:jc w:val="center"/>
    </w:pPr>
    <w:rPr>
      <w:i/>
      <w:iCs/>
      <w:color w:val="404040" w:themeColor="text1" w:themeTint="BF"/>
    </w:rPr>
  </w:style>
  <w:style w:type="character" w:customStyle="1" w:styleId="QuoteChar">
    <w:name w:val="Quote Char"/>
    <w:basedOn w:val="DefaultParagraphFont"/>
    <w:link w:val="Quote"/>
    <w:uiPriority w:val="29"/>
    <w:rsid w:val="0008060D"/>
    <w:rPr>
      <w:i/>
      <w:iCs/>
      <w:color w:val="404040" w:themeColor="text1" w:themeTint="BF"/>
    </w:rPr>
  </w:style>
  <w:style w:type="paragraph" w:styleId="ListParagraph">
    <w:name w:val="List Paragraph"/>
    <w:basedOn w:val="Normal"/>
    <w:uiPriority w:val="34"/>
    <w:qFormat/>
    <w:rsid w:val="0008060D"/>
    <w:pPr>
      <w:ind w:left="720"/>
      <w:contextualSpacing/>
    </w:pPr>
  </w:style>
  <w:style w:type="character" w:styleId="IntenseEmphasis">
    <w:name w:val="Intense Emphasis"/>
    <w:basedOn w:val="DefaultParagraphFont"/>
    <w:uiPriority w:val="21"/>
    <w:qFormat/>
    <w:rsid w:val="0008060D"/>
    <w:rPr>
      <w:i/>
      <w:iCs/>
      <w:color w:val="2F5496" w:themeColor="accent1" w:themeShade="BF"/>
    </w:rPr>
  </w:style>
  <w:style w:type="paragraph" w:styleId="IntenseQuote">
    <w:name w:val="Intense Quote"/>
    <w:basedOn w:val="Normal"/>
    <w:next w:val="Normal"/>
    <w:link w:val="IntenseQuoteChar"/>
    <w:uiPriority w:val="30"/>
    <w:qFormat/>
    <w:rsid w:val="00080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60D"/>
    <w:rPr>
      <w:i/>
      <w:iCs/>
      <w:color w:val="2F5496" w:themeColor="accent1" w:themeShade="BF"/>
    </w:rPr>
  </w:style>
  <w:style w:type="character" w:styleId="IntenseReference">
    <w:name w:val="Intense Reference"/>
    <w:basedOn w:val="DefaultParagraphFont"/>
    <w:uiPriority w:val="32"/>
    <w:qFormat/>
    <w:rsid w:val="0008060D"/>
    <w:rPr>
      <w:b/>
      <w:bCs/>
      <w:smallCaps/>
      <w:color w:val="2F5496" w:themeColor="accent1" w:themeShade="BF"/>
      <w:spacing w:val="5"/>
    </w:rPr>
  </w:style>
  <w:style w:type="character" w:styleId="Hyperlink">
    <w:name w:val="Hyperlink"/>
    <w:basedOn w:val="DefaultParagraphFont"/>
    <w:uiPriority w:val="99"/>
    <w:unhideWhenUsed/>
    <w:rsid w:val="0008060D"/>
    <w:rPr>
      <w:color w:val="0563C1" w:themeColor="hyperlink"/>
      <w:u w:val="single"/>
    </w:rPr>
  </w:style>
  <w:style w:type="character" w:styleId="UnresolvedMention">
    <w:name w:val="Unresolved Mention"/>
    <w:basedOn w:val="DefaultParagraphFont"/>
    <w:uiPriority w:val="99"/>
    <w:semiHidden/>
    <w:unhideWhenUsed/>
    <w:rsid w:val="0031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123222">
      <w:bodyDiv w:val="1"/>
      <w:marLeft w:val="0"/>
      <w:marRight w:val="0"/>
      <w:marTop w:val="0"/>
      <w:marBottom w:val="0"/>
      <w:divBdr>
        <w:top w:val="none" w:sz="0" w:space="0" w:color="auto"/>
        <w:left w:val="none" w:sz="0" w:space="0" w:color="auto"/>
        <w:bottom w:val="none" w:sz="0" w:space="0" w:color="auto"/>
        <w:right w:val="none" w:sz="0" w:space="0" w:color="auto"/>
      </w:divBdr>
    </w:div>
    <w:div w:id="17740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eirloomcha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help/customer/display.html?nodeId=GLSBYFE9MGKKQXXM&amp;pop-up=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Stevens</dc:creator>
  <cp:keywords/>
  <dc:description/>
  <cp:lastModifiedBy>Robert Stevens</cp:lastModifiedBy>
  <cp:revision>18</cp:revision>
  <dcterms:created xsi:type="dcterms:W3CDTF">2025-04-15T22:34:00Z</dcterms:created>
  <dcterms:modified xsi:type="dcterms:W3CDTF">2025-08-05T20:50:00Z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6d83c879-976c-43a5-8a2b-524c31470b72</vt:lpwstr>
  </property>
</Properties>
</file>